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ED5120" w:rsidR="00A77598" w:rsidRPr="00B45852" w:rsidRDefault="00B458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0E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0EB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ADBFD4" w:rsidR="004475DA" w:rsidRPr="00B45852" w:rsidRDefault="00B458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0725D7" w14:textId="77777777" w:rsidR="006C0E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7305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_Toc203487305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3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2443A650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06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_Toc203487306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3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5250128B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07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_Toc203487307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3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64E44346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08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_Toc203487308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4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23F5BA09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09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_Toc203487309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5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24EEAA70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0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_Toc203487310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5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730D42E2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1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_Toc203487311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6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5ECBBAC8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2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_Toc203487312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6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48C96D09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3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_Toc203487313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7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7268DF10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4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_Toc203487314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7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3C425F20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5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_Toc203487315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8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59482145" w14:textId="77777777" w:rsidR="006C0EB1" w:rsidRDefault="001540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6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_Toc203487316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10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3F313B51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7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_Toc203487317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10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5EBD77CD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8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_Toc203487318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10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25A9EA76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19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_Toc203487319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10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0294756E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20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_Toc203487320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10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1469B828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21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_Toc203487321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10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36CA9D0B" w14:textId="77777777" w:rsidR="006C0EB1" w:rsidRDefault="001540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322" w:history="1">
            <w:r w:rsidR="006C0EB1" w:rsidRPr="00EF633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0EB1">
              <w:rPr>
                <w:noProof/>
                <w:webHidden/>
              </w:rPr>
              <w:tab/>
            </w:r>
            <w:r w:rsidR="006C0EB1">
              <w:rPr>
                <w:noProof/>
                <w:webHidden/>
              </w:rPr>
              <w:fldChar w:fldCharType="begin"/>
            </w:r>
            <w:r w:rsidR="006C0EB1">
              <w:rPr>
                <w:noProof/>
                <w:webHidden/>
              </w:rPr>
              <w:instrText xml:space="preserve"> PAGEREF _Toc203487322 \h </w:instrText>
            </w:r>
            <w:r w:rsidR="006C0EB1">
              <w:rPr>
                <w:noProof/>
                <w:webHidden/>
              </w:rPr>
            </w:r>
            <w:r w:rsidR="006C0EB1">
              <w:rPr>
                <w:noProof/>
                <w:webHidden/>
              </w:rPr>
              <w:fldChar w:fldCharType="separate"/>
            </w:r>
            <w:r w:rsidR="006C0EB1">
              <w:rPr>
                <w:noProof/>
                <w:webHidden/>
              </w:rPr>
              <w:t>10</w:t>
            </w:r>
            <w:r w:rsidR="006C0E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7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7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7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6C0E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0E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0E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0E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0E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0E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C0E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C0E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0E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0E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0E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C0EB1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C0EB1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0E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0EB1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6C0EB1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6C0EB1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6C0E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0E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0EB1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6C0EB1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6C0EB1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6C0E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0E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0EB1">
              <w:rPr>
                <w:rFonts w:ascii="Times New Roman" w:hAnsi="Times New Roman" w:cs="Times New Roman"/>
              </w:rPr>
              <w:t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</w:t>
            </w:r>
            <w:r w:rsidRPr="006C0EB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C0EB1" w14:paraId="643EB35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B9C1C" w14:textId="77777777" w:rsidR="00751095" w:rsidRPr="006C0E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6C0E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C0EB1">
              <w:rPr>
                <w:rFonts w:ascii="Times New Roman" w:hAnsi="Times New Roman" w:cs="Times New Roman"/>
              </w:rPr>
              <w:t xml:space="preserve"> применять инструментальные методы сбора, обработки и анализа данных, необходимые для стратегического планирования и координации деятельности торговых структур;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0E6EB" w14:textId="77777777" w:rsidR="00751095" w:rsidRPr="006C0E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  <w:lang w:bidi="ru-RU"/>
              </w:rPr>
              <w:t>ОПК-2.3 - Организует сбор и анализ данных, необходимых для разработки стратегий международной торговли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78BE1" w14:textId="77777777" w:rsidR="00751095" w:rsidRPr="006C0E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0EB1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6C0EB1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6C0EB1">
              <w:rPr>
                <w:rFonts w:ascii="Times New Roman" w:hAnsi="Times New Roman" w:cs="Times New Roman"/>
              </w:rPr>
              <w:t xml:space="preserve"> информационных систем в поиске, критическом анализе и синтезе информации.</w:t>
            </w:r>
            <w:r w:rsidRPr="006C0EB1">
              <w:rPr>
                <w:rFonts w:ascii="Times New Roman" w:hAnsi="Times New Roman" w:cs="Times New Roman"/>
              </w:rPr>
              <w:t xml:space="preserve"> </w:t>
            </w:r>
          </w:p>
          <w:p w14:paraId="47FE0DA8" w14:textId="77777777" w:rsidR="00751095" w:rsidRPr="006C0E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0EB1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6C0EB1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6C0EB1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варианта решения поставленных задач</w:t>
            </w:r>
            <w:r w:rsidRPr="006C0EB1">
              <w:rPr>
                <w:rFonts w:ascii="Times New Roman" w:hAnsi="Times New Roman" w:cs="Times New Roman"/>
              </w:rPr>
              <w:t xml:space="preserve">. </w:t>
            </w:r>
          </w:p>
          <w:p w14:paraId="785EB47A" w14:textId="77777777" w:rsidR="00751095" w:rsidRPr="006C0E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0EB1">
              <w:rPr>
                <w:rFonts w:ascii="Times New Roman" w:hAnsi="Times New Roman" w:cs="Times New Roman"/>
              </w:rPr>
              <w:t>навыками установки и настройки информационных систем заданной предметной области, приемами сбор и обработку информации, с использованием информационных технологий корпоративных информационных систем</w:t>
            </w:r>
            <w:r w:rsidRPr="006C0EB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C0EB1" w14:paraId="0C1D0F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2F695" w14:textId="77777777" w:rsidR="00751095" w:rsidRPr="006C0E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>ОПК-5 - Способен 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9422" w14:textId="77777777" w:rsidR="00751095" w:rsidRPr="006C0E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C0EB1">
              <w:rPr>
                <w:rFonts w:ascii="Times New Roman" w:hAnsi="Times New Roman" w:cs="Times New Roman"/>
                <w:lang w:bidi="ru-RU"/>
              </w:rPr>
              <w:t>ОПК-5.2 - Применяет программные средства и современные информационные технологии для обработки результатов анализа и исследований в бизнес-процессах торговли, а также использует интеллектуальные информационно-аналитические системы для решения профессиональных задач в международной торговле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1CCAB" w14:textId="77777777" w:rsidR="00751095" w:rsidRPr="006C0E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0EB1">
              <w:rPr>
                <w:rFonts w:ascii="Times New Roman" w:hAnsi="Times New Roman" w:cs="Times New Roman"/>
              </w:rPr>
              <w:t>состав и структуру информационной системы, характеристики функциональных и обеспечивающих подсистем, системы документации, используемые на предприятии, организацию и технологии работы с базами данных.</w:t>
            </w:r>
            <w:r w:rsidRPr="006C0EB1">
              <w:rPr>
                <w:rFonts w:ascii="Times New Roman" w:hAnsi="Times New Roman" w:cs="Times New Roman"/>
              </w:rPr>
              <w:t xml:space="preserve"> </w:t>
            </w:r>
          </w:p>
          <w:p w14:paraId="6DD5A0AC" w14:textId="77777777" w:rsidR="00751095" w:rsidRPr="006C0E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0EB1">
              <w:rPr>
                <w:rFonts w:ascii="Times New Roman" w:hAnsi="Times New Roman" w:cs="Times New Roman"/>
              </w:rPr>
              <w:t>выполнять настройку бизнес-процессов, определять виды документов и классификаторов заданной предметной области, формировать необходимую структуру базы данных для оптимального решения поставленных задач</w:t>
            </w:r>
            <w:r w:rsidRPr="006C0EB1">
              <w:rPr>
                <w:rFonts w:ascii="Times New Roman" w:hAnsi="Times New Roman" w:cs="Times New Roman"/>
              </w:rPr>
              <w:t xml:space="preserve">. </w:t>
            </w:r>
          </w:p>
          <w:p w14:paraId="3781DD8C" w14:textId="77777777" w:rsidR="00751095" w:rsidRPr="006C0E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C0E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0EB1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6C0EB1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6C0EB1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6C0EB1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6C0EB1">
              <w:rPr>
                <w:rFonts w:ascii="Times New Roman" w:hAnsi="Times New Roman" w:cs="Times New Roman"/>
              </w:rPr>
              <w:t xml:space="preserve">. </w:t>
            </w:r>
            <w:r w:rsidR="00FD518F" w:rsidRPr="006C0EB1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6C0EB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73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5B82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E706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86E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821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CB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43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4C1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E1C7F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1E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75A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153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D5C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35D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D0F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8E427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4E9B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C0B3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2F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6770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DCC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DEA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79FBA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8C8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2A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9E5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D8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438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92F3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73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7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0E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540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262CF0" w:rsidRPr="007E6725" w14:paraId="524CF60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B7B969" w14:textId="77777777" w:rsidR="00262CF0" w:rsidRPr="006C0E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50940F" w14:textId="77777777" w:rsidR="00262CF0" w:rsidRPr="007E6725" w:rsidRDefault="001540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262CF0" w:rsidRPr="007E6725" w14:paraId="09332A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86C6F3" w14:textId="77777777" w:rsidR="00262CF0" w:rsidRPr="006C0E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B4DC3" w14:textId="77777777" w:rsidR="00262CF0" w:rsidRPr="006C0EB1" w:rsidRDefault="001540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262CF0" w:rsidRPr="00B45852" w14:paraId="09B8BA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FFAE16" w14:textId="77777777" w:rsidR="00262CF0" w:rsidRPr="006C0E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0EB1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C64103" w14:textId="77777777" w:rsidR="00262CF0" w:rsidRPr="007E6725" w:rsidRDefault="001540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6C0EB1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570D085B" w14:textId="77777777" w:rsidR="0091168E" w:rsidRPr="006C0EB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73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2A2462C" w14:textId="77777777" w:rsidTr="007B550D">
        <w:tc>
          <w:tcPr>
            <w:tcW w:w="9345" w:type="dxa"/>
          </w:tcPr>
          <w:p w14:paraId="0ED1D3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33D4B2" w14:textId="77777777" w:rsidTr="007B550D">
        <w:tc>
          <w:tcPr>
            <w:tcW w:w="9345" w:type="dxa"/>
          </w:tcPr>
          <w:p w14:paraId="466ACC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209E68" w14:textId="77777777" w:rsidTr="007B550D">
        <w:tc>
          <w:tcPr>
            <w:tcW w:w="9345" w:type="dxa"/>
          </w:tcPr>
          <w:p w14:paraId="017358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06BCF2" w14:textId="77777777" w:rsidTr="007B550D">
        <w:tc>
          <w:tcPr>
            <w:tcW w:w="9345" w:type="dxa"/>
          </w:tcPr>
          <w:p w14:paraId="1B69E1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73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40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7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C6A88B0" w14:textId="77777777" w:rsidR="006C0EB1" w:rsidRPr="007E6725" w:rsidRDefault="006C0EB1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0EB1" w14:paraId="3190697D" w14:textId="77777777" w:rsidTr="006C0EB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4BB0" w14:textId="77777777" w:rsidR="006C0EB1" w:rsidRDefault="006C0EB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5E67" w14:textId="77777777" w:rsidR="006C0EB1" w:rsidRDefault="006C0EB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C0EB1" w14:paraId="725CD846" w14:textId="77777777" w:rsidTr="006C0EB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B29C" w14:textId="77777777" w:rsidR="006C0EB1" w:rsidRDefault="006C0EB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-1240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240 Вт/100 В - 1 шт., Акустическая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C81E" w14:textId="77777777" w:rsidR="006C0EB1" w:rsidRDefault="006C0EB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>, д. 3, лит. А</w:t>
            </w:r>
          </w:p>
        </w:tc>
      </w:tr>
      <w:tr w:rsidR="006C0EB1" w14:paraId="3D5FB9E0" w14:textId="77777777" w:rsidTr="006C0EB1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EA2A" w14:textId="77777777" w:rsidR="006C0EB1" w:rsidRDefault="006C0EB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Ауд</w:t>
            </w:r>
            <w:r w:rsidRPr="006C0EB1">
              <w:rPr>
                <w:sz w:val="22"/>
                <w:szCs w:val="22"/>
                <w:lang w:eastAsia="en-US"/>
              </w:rPr>
              <w:t xml:space="preserve">. 403 </w:t>
            </w:r>
            <w:r>
              <w:rPr>
                <w:sz w:val="22"/>
                <w:szCs w:val="22"/>
                <w:lang w:eastAsia="en-US"/>
              </w:rPr>
              <w:t>Лаборатория</w:t>
            </w:r>
            <w:r w:rsidRPr="006C0EB1">
              <w:rPr>
                <w:sz w:val="22"/>
                <w:szCs w:val="22"/>
                <w:lang w:eastAsia="en-US"/>
              </w:rPr>
              <w:t xml:space="preserve"> "</w:t>
            </w:r>
            <w:r>
              <w:rPr>
                <w:sz w:val="22"/>
                <w:szCs w:val="22"/>
                <w:lang w:eastAsia="en-US"/>
              </w:rPr>
              <w:t>Лабораторный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 w:rsidRPr="006C0EB1">
              <w:rPr>
                <w:sz w:val="22"/>
                <w:szCs w:val="22"/>
                <w:lang w:eastAsia="en-US"/>
              </w:rPr>
              <w:t>"</w:t>
            </w:r>
            <w:r>
              <w:rPr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 w:rsidRPr="006C0EB1"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мебель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и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оборудование</w:t>
            </w:r>
            <w:r w:rsidRPr="006C0EB1">
              <w:rPr>
                <w:sz w:val="22"/>
                <w:szCs w:val="22"/>
                <w:lang w:eastAsia="en-US"/>
              </w:rPr>
              <w:t xml:space="preserve">: </w:t>
            </w:r>
            <w:r>
              <w:rPr>
                <w:sz w:val="22"/>
                <w:szCs w:val="22"/>
                <w:lang w:eastAsia="en-US"/>
              </w:rPr>
              <w:t>Учебная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мебель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на</w:t>
            </w:r>
            <w:r w:rsidRPr="006C0EB1">
              <w:rPr>
                <w:sz w:val="22"/>
                <w:szCs w:val="22"/>
                <w:lang w:eastAsia="en-US"/>
              </w:rPr>
              <w:t xml:space="preserve"> 40 </w:t>
            </w:r>
            <w:r>
              <w:rPr>
                <w:sz w:val="22"/>
                <w:szCs w:val="22"/>
                <w:lang w:eastAsia="en-US"/>
              </w:rPr>
              <w:t>посадочных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мест</w:t>
            </w:r>
            <w:r w:rsidRPr="006C0EB1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рабочее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место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преподавателя</w:t>
            </w:r>
            <w:r w:rsidRPr="006C0EB1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доска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меловая</w:t>
            </w:r>
            <w:r w:rsidRPr="006C0EB1">
              <w:rPr>
                <w:sz w:val="22"/>
                <w:szCs w:val="22"/>
                <w:lang w:eastAsia="en-US"/>
              </w:rPr>
              <w:t xml:space="preserve"> - 1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трибуна</w:t>
            </w:r>
            <w:r w:rsidRPr="006C0EB1">
              <w:rPr>
                <w:sz w:val="22"/>
                <w:szCs w:val="22"/>
                <w:lang w:eastAsia="en-US"/>
              </w:rPr>
              <w:t xml:space="preserve"> - 1</w:t>
            </w:r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 w:rsidRPr="006C0EB1">
              <w:rPr>
                <w:sz w:val="22"/>
                <w:szCs w:val="22"/>
                <w:lang w:eastAsia="en-US"/>
              </w:rPr>
              <w:t>.</w:t>
            </w:r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>оноблок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 w:rsidRPr="006C0EB1"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6C0EB1"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 w:rsidRPr="006C0EB1"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 w:rsidRPr="006C0EB1"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 w:rsidRPr="006C0EB1"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 w:rsidRPr="006C0EB1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.,  </w:t>
            </w:r>
            <w:r>
              <w:rPr>
                <w:sz w:val="22"/>
                <w:szCs w:val="22"/>
                <w:lang w:eastAsia="en-US"/>
              </w:rPr>
              <w:t>Компьютер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 w:rsidRPr="006C0EB1">
              <w:rPr>
                <w:sz w:val="22"/>
                <w:szCs w:val="22"/>
                <w:lang w:eastAsia="en-US"/>
              </w:rPr>
              <w:t>3-8100/ 8</w:t>
            </w:r>
            <w:r>
              <w:rPr>
                <w:sz w:val="22"/>
                <w:szCs w:val="22"/>
                <w:lang w:eastAsia="en-US"/>
              </w:rPr>
              <w:t>Гб</w:t>
            </w:r>
            <w:r w:rsidRPr="006C0EB1"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eastAsia="en-US"/>
              </w:rPr>
              <w:t>Гб</w:t>
            </w:r>
            <w:r w:rsidRPr="006C0EB1"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 w:rsidRPr="006C0EB1"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 w:rsidRPr="006C0EB1"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 w:rsidRPr="006C0EB1">
              <w:rPr>
                <w:sz w:val="22"/>
                <w:szCs w:val="22"/>
                <w:lang w:eastAsia="en-US"/>
              </w:rPr>
              <w:t xml:space="preserve"> - 13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Мультимедийный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проектор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 w:rsidRPr="006C0EB1"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Pr="006C0EB1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Колонки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C0EB1">
              <w:rPr>
                <w:sz w:val="22"/>
                <w:szCs w:val="22"/>
                <w:lang w:eastAsia="en-US"/>
              </w:rPr>
              <w:t>(</w:t>
            </w:r>
            <w:r>
              <w:rPr>
                <w:sz w:val="22"/>
                <w:szCs w:val="22"/>
                <w:lang w:eastAsia="en-US"/>
              </w:rPr>
              <w:t>белые</w:t>
            </w:r>
            <w:r w:rsidRPr="006C0EB1">
              <w:rPr>
                <w:sz w:val="22"/>
                <w:szCs w:val="22"/>
                <w:lang w:eastAsia="en-US"/>
              </w:rPr>
              <w:t xml:space="preserve">) - 2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Экран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электроприводом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 w:rsidRPr="006C0EB1"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 w:rsidRPr="006C0EB1"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 w:rsidRPr="006C0EB1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6C0EB1">
              <w:rPr>
                <w:sz w:val="22"/>
                <w:szCs w:val="22"/>
                <w:lang w:eastAsia="en-US"/>
              </w:rPr>
              <w:t xml:space="preserve"> 4:3. 4-</w:t>
            </w:r>
            <w:r>
              <w:rPr>
                <w:sz w:val="22"/>
                <w:szCs w:val="22"/>
                <w:lang w:eastAsia="en-US"/>
              </w:rPr>
              <w:t>уг</w:t>
            </w:r>
            <w:r w:rsidRPr="006C0EB1"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eastAsia="en-US"/>
              </w:rPr>
              <w:t>корпус</w:t>
            </w:r>
            <w:r w:rsidRPr="006C0EB1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Микшер</w:t>
            </w:r>
            <w:r w:rsidRPr="006C0EB1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усилитель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ТА</w:t>
            </w:r>
            <w:r w:rsidRPr="006C0EB1">
              <w:rPr>
                <w:sz w:val="22"/>
                <w:szCs w:val="22"/>
                <w:lang w:eastAsia="en-US"/>
              </w:rPr>
              <w:t xml:space="preserve">-1120 - 1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., </w:t>
            </w:r>
            <w:r>
              <w:rPr>
                <w:sz w:val="22"/>
                <w:szCs w:val="22"/>
                <w:lang w:eastAsia="en-US"/>
              </w:rPr>
              <w:t>Беспроводная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точка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доступа</w:t>
            </w:r>
            <w:r w:rsidRPr="006C0EB1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6C0EB1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C0EB1"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6C0EB1">
              <w:rPr>
                <w:sz w:val="22"/>
                <w:szCs w:val="22"/>
                <w:lang w:eastAsia="en-US"/>
              </w:rPr>
              <w:t xml:space="preserve"> - 1 </w:t>
            </w:r>
            <w:r>
              <w:rPr>
                <w:sz w:val="22"/>
                <w:szCs w:val="22"/>
                <w:lang w:eastAsia="en-US"/>
              </w:rPr>
              <w:t>шт</w:t>
            </w:r>
            <w:r w:rsidRPr="006C0EB1">
              <w:rPr>
                <w:sz w:val="22"/>
                <w:szCs w:val="22"/>
                <w:lang w:eastAsia="en-US"/>
              </w:rPr>
              <w:t xml:space="preserve">.  </w:t>
            </w:r>
            <w:r>
              <w:rPr>
                <w:sz w:val="22"/>
                <w:szCs w:val="22"/>
                <w:lang w:eastAsia="en-US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4D4F" w14:textId="77777777" w:rsidR="006C0EB1" w:rsidRDefault="006C0EB1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>, д. 3, лит. 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73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7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7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7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0EB1" w14:paraId="3184CC92" w14:textId="77777777" w:rsidTr="006C0EB1">
        <w:tc>
          <w:tcPr>
            <w:tcW w:w="562" w:type="dxa"/>
          </w:tcPr>
          <w:p w14:paraId="2C536A54" w14:textId="77777777" w:rsidR="006C0EB1" w:rsidRPr="00B45852" w:rsidRDefault="006C0E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722EA57" w14:textId="77777777" w:rsidR="006C0EB1" w:rsidRDefault="006C0E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73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0E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E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73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0EB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0EB1" w14:paraId="5A1C9382" w14:textId="77777777" w:rsidTr="00801458">
        <w:tc>
          <w:tcPr>
            <w:tcW w:w="2336" w:type="dxa"/>
          </w:tcPr>
          <w:p w14:paraId="4C518DAB" w14:textId="77777777" w:rsidR="005D65A5" w:rsidRPr="006C0E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E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0E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E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0E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E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0E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E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0EB1" w14:paraId="07658034" w14:textId="77777777" w:rsidTr="00801458">
        <w:tc>
          <w:tcPr>
            <w:tcW w:w="2336" w:type="dxa"/>
          </w:tcPr>
          <w:p w14:paraId="1553D698" w14:textId="78F29BFB" w:rsidR="005D65A5" w:rsidRPr="006C0E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C0EB1" w14:paraId="0781F830" w14:textId="77777777" w:rsidTr="00801458">
        <w:tc>
          <w:tcPr>
            <w:tcW w:w="2336" w:type="dxa"/>
          </w:tcPr>
          <w:p w14:paraId="444709E7" w14:textId="77777777" w:rsidR="005D65A5" w:rsidRPr="006C0E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53C765" w14:textId="77777777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D155DC9" w14:textId="77777777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BBB7AB" w14:textId="77777777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6C0EB1" w14:paraId="5EF1A1B9" w14:textId="77777777" w:rsidTr="00801458">
        <w:tc>
          <w:tcPr>
            <w:tcW w:w="2336" w:type="dxa"/>
          </w:tcPr>
          <w:p w14:paraId="201AED7B" w14:textId="77777777" w:rsidR="005D65A5" w:rsidRPr="006C0E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154952" w14:textId="77777777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AAAD1F" w14:textId="77777777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C07266" w14:textId="77777777" w:rsidR="005D65A5" w:rsidRPr="006C0EB1" w:rsidRDefault="007478E0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C0EB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0EB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7320"/>
      <w:r w:rsidRPr="006C0E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C0EB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0EB1" w:rsidRPr="006C0EB1" w14:paraId="457D17CB" w14:textId="77777777" w:rsidTr="006C0EB1">
        <w:tc>
          <w:tcPr>
            <w:tcW w:w="562" w:type="dxa"/>
          </w:tcPr>
          <w:p w14:paraId="35092E8E" w14:textId="77777777" w:rsidR="006C0EB1" w:rsidRPr="006C0EB1" w:rsidRDefault="006C0E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4BDD7F" w14:textId="77777777" w:rsidR="006C0EB1" w:rsidRPr="006C0EB1" w:rsidRDefault="006C0E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0E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A8C306" w14:textId="77777777" w:rsidR="006C0EB1" w:rsidRPr="006C0EB1" w:rsidRDefault="006C0EB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0EB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7321"/>
      <w:r w:rsidRPr="006C0E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C0E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C0EB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0EB1" w14:paraId="0267C479" w14:textId="77777777" w:rsidTr="00801458">
        <w:tc>
          <w:tcPr>
            <w:tcW w:w="2500" w:type="pct"/>
          </w:tcPr>
          <w:p w14:paraId="37F699C9" w14:textId="77777777" w:rsidR="00B8237E" w:rsidRPr="006C0E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E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0E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0E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0EB1" w14:paraId="3F240151" w14:textId="77777777" w:rsidTr="00801458">
        <w:tc>
          <w:tcPr>
            <w:tcW w:w="2500" w:type="pct"/>
          </w:tcPr>
          <w:p w14:paraId="61E91592" w14:textId="61A0874C" w:rsidR="00B8237E" w:rsidRPr="006C0EB1" w:rsidRDefault="00B8237E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C0EB1" w:rsidRDefault="005C548A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C0EB1" w14:paraId="5895FC84" w14:textId="77777777" w:rsidTr="00801458">
        <w:tc>
          <w:tcPr>
            <w:tcW w:w="2500" w:type="pct"/>
          </w:tcPr>
          <w:p w14:paraId="76D61AE8" w14:textId="77777777" w:rsidR="00B8237E" w:rsidRPr="006C0E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ED33B48" w14:textId="77777777" w:rsidR="00B8237E" w:rsidRPr="006C0EB1" w:rsidRDefault="005C548A" w:rsidP="00801458">
            <w:pPr>
              <w:rPr>
                <w:rFonts w:ascii="Times New Roman" w:hAnsi="Times New Roman" w:cs="Times New Roman"/>
              </w:rPr>
            </w:pPr>
            <w:r w:rsidRPr="006C0EB1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6EB485C6" w14:textId="6A0F7BEC" w:rsidR="00C23E7F" w:rsidRPr="006C0EB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C0EB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7322"/>
      <w:r w:rsidRPr="006C0E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C0E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C0E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C0EB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E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C0E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C0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C0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C0E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C0E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C0E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C0EB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E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C0E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C0E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C0E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C0E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C0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C0E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C0E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6C0EB1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0E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C0E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C0EB1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6C0EB1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6C0EB1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0E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6C0EB1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0E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54B42" w14:textId="77777777" w:rsidR="001540E3" w:rsidRDefault="001540E3" w:rsidP="00315CA6">
      <w:pPr>
        <w:spacing w:after="0" w:line="240" w:lineRule="auto"/>
      </w:pPr>
      <w:r>
        <w:separator/>
      </w:r>
    </w:p>
  </w:endnote>
  <w:endnote w:type="continuationSeparator" w:id="0">
    <w:p w14:paraId="725442AE" w14:textId="77777777" w:rsidR="001540E3" w:rsidRDefault="001540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85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C3A13" w14:textId="77777777" w:rsidR="001540E3" w:rsidRDefault="001540E3" w:rsidP="00315CA6">
      <w:pPr>
        <w:spacing w:after="0" w:line="240" w:lineRule="auto"/>
      </w:pPr>
      <w:r>
        <w:separator/>
      </w:r>
    </w:p>
  </w:footnote>
  <w:footnote w:type="continuationSeparator" w:id="0">
    <w:p w14:paraId="0DEBB57A" w14:textId="77777777" w:rsidR="001540E3" w:rsidRDefault="001540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40E3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0EB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5852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1FE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21FDBA-A2B5-4D83-B3FB-32EB6BD6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